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</w:t>
            </w:r>
            <w:bookmarkStart w:id="0" w:name="_GoBack"/>
            <w:bookmarkEnd w:id="0"/>
            <w:r>
              <w:t xml:space="preserve">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31D8BDD8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="00DB5E58" w:rsidRPr="00090F9B">
              <w:rPr>
                <w:color w:val="000000" w:themeColor="text1"/>
              </w:rPr>
              <w:t>県立宮崎病院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7998A242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="00DB5E58" w:rsidRPr="00090F9B">
              <w:rPr>
                <w:color w:val="000000" w:themeColor="text1"/>
              </w:rPr>
              <w:t>県立宮崎病院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770E9552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="00DB5E58" w:rsidRPr="00090F9B">
              <w:rPr>
                <w:color w:val="000000" w:themeColor="text1"/>
              </w:rPr>
              <w:t>宮崎市北高松町５番３０号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2250CE1C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A168F6">
              <w:t>２</w:t>
            </w:r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49C99F41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="00DB5E58" w:rsidRPr="00090F9B">
              <w:rPr>
                <w:color w:val="000000" w:themeColor="text1"/>
              </w:rPr>
              <w:t>県立宮崎病院長　菊池　郁夫</w:t>
            </w:r>
            <w:r>
              <w:t xml:space="preserve">　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448D" w14:textId="77777777" w:rsidR="0043084D" w:rsidRDefault="0043084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E59EEC" w14:textId="77777777" w:rsidR="0043084D" w:rsidRDefault="0043084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EEC7" w14:textId="77777777" w:rsidR="0043084D" w:rsidRDefault="0043084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5ADA463" w14:textId="77777777" w:rsidR="0043084D" w:rsidRDefault="0043084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D2"/>
    <w:rsid w:val="002913DC"/>
    <w:rsid w:val="003F07B1"/>
    <w:rsid w:val="0043084D"/>
    <w:rsid w:val="00556B14"/>
    <w:rsid w:val="0074666C"/>
    <w:rsid w:val="00836055"/>
    <w:rsid w:val="008C0CF2"/>
    <w:rsid w:val="00A168F6"/>
    <w:rsid w:val="00BB5FD2"/>
    <w:rsid w:val="00DB5E58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竹山 隆仁</cp:lastModifiedBy>
  <cp:revision>2</cp:revision>
  <cp:lastPrinted>2020-05-13T06:33:00Z</cp:lastPrinted>
  <dcterms:created xsi:type="dcterms:W3CDTF">2020-05-29T09:09:00Z</dcterms:created>
  <dcterms:modified xsi:type="dcterms:W3CDTF">2020-05-29T09:09:00Z</dcterms:modified>
</cp:coreProperties>
</file>